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自贡职业技术学院</w:t>
      </w:r>
    </w:p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学生微信平台缴费操作流程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第一步：</w:t>
      </w:r>
      <w:r>
        <w:rPr>
          <w:rFonts w:hint="eastAsia"/>
          <w:b/>
          <w:bCs/>
          <w:sz w:val="32"/>
          <w:szCs w:val="32"/>
          <w:lang w:val="en-US" w:eastAsia="zh-CN"/>
        </w:rPr>
        <w:t>请学生或家长用微信关注“智慧校园微平台”公众号；选择我是学生，凭本人姓名及身份证号码登录。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465830" cy="7115810"/>
            <wp:effectExtent l="0" t="0" r="1270" b="8890"/>
            <wp:docPr id="8" name="图片 8" descr="60b0b176d55ffbe724e5df27a08c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0b0b176d55ffbe724e5df27a08cf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71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第二步：</w:t>
      </w:r>
      <w:r>
        <w:rPr>
          <w:rFonts w:hint="eastAsia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学生选择在线报到。</w:t>
      </w:r>
    </w:p>
    <w:p>
      <w:pPr>
        <w:jc w:val="both"/>
        <w:rPr>
          <w:rFonts w:hint="default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73425" cy="7275830"/>
            <wp:effectExtent l="0" t="0" r="3175" b="1270"/>
            <wp:docPr id="2" name="图片 2" descr="cb783b1de2949409df5035ec8d98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783b1de2949409df5035ec8d98e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727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第三步：</w:t>
      </w:r>
      <w:r>
        <w:rPr>
          <w:rFonts w:hint="eastAsia"/>
          <w:b/>
          <w:bCs/>
          <w:sz w:val="32"/>
          <w:szCs w:val="32"/>
          <w:lang w:val="en-US" w:eastAsia="zh-CN"/>
        </w:rPr>
        <w:t>请学生自愿选择住宿标准。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1" w:lineRule="atLeast"/>
        <w:ind w:left="0" w:right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072005" cy="4484370"/>
            <wp:effectExtent l="0" t="0" r="4445" b="11430"/>
            <wp:docPr id="10" name="图片 10" descr="5de08812cd36e417d4de17faafb3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de08812cd36e417d4de17faafb382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第四步：</w:t>
      </w:r>
      <w:r>
        <w:rPr>
          <w:rFonts w:hint="eastAsia"/>
          <w:b/>
          <w:bCs/>
          <w:sz w:val="32"/>
          <w:szCs w:val="32"/>
          <w:lang w:val="en-US" w:eastAsia="zh-CN"/>
        </w:rPr>
        <w:t>请学生选择在线缴费，缴费成功后，自动出具电子收据。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1" w:lineRule="atLeast"/>
        <w:ind w:left="0" w:right="0"/>
        <w:jc w:val="both"/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271395" cy="4916805"/>
            <wp:effectExtent l="0" t="0" r="14605" b="17145"/>
            <wp:docPr id="11" name="图片 11" descr="9b59a61368b0612cc643f4f205fb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b59a61368b0612cc643f4f205fb3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313940" cy="4930140"/>
            <wp:effectExtent l="0" t="0" r="10160" b="3810"/>
            <wp:docPr id="12" name="图片 12" descr="1c2ec3d28e5d4a946d41fb5f17d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c2ec3d28e5d4a946d41fb5f17d48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94166"/>
    <w:rsid w:val="3E9318ED"/>
    <w:rsid w:val="56F5188A"/>
    <w:rsid w:val="75B7259C"/>
    <w:rsid w:val="7C7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7AB7"/>
      <w:u w:val="none"/>
    </w:rPr>
  </w:style>
  <w:style w:type="character" w:styleId="8">
    <w:name w:val="HTML Definition"/>
    <w:basedOn w:val="5"/>
    <w:uiPriority w:val="0"/>
    <w:rPr>
      <w:b/>
      <w:i/>
      <w:color w:val="000000"/>
      <w:sz w:val="31"/>
      <w:szCs w:val="31"/>
    </w:rPr>
  </w:style>
  <w:style w:type="character" w:styleId="9">
    <w:name w:val="Hyperlink"/>
    <w:basedOn w:val="5"/>
    <w:uiPriority w:val="0"/>
    <w:rPr>
      <w:color w:val="337AB7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2022-06-06T03:50:00Z</dcterms:created>
  <dc:creator>Windows10</dc:creator>
  <cp:lastModifiedBy>Windows10</cp:lastModifiedBy>
  <dcterms:modified xsi:type="dcterms:W3CDTF">2022-06-09T00:57:12Z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