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  <w:sz w:val="28"/>
          <w:szCs w:val="28"/>
        </w:rPr>
        <w:t>附件 1</w:t>
      </w:r>
    </w:p>
    <w:p>
      <w:pPr>
        <w:rPr>
          <w:color w:val="auto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36"/>
          <w:szCs w:val="36"/>
          <w:lang w:eastAsia="zh-CN"/>
        </w:rPr>
        <w:t>自贡职业技术学院实验实训</w:t>
      </w:r>
      <w:r>
        <w:rPr>
          <w:rFonts w:hint="eastAsia"/>
          <w:b/>
          <w:bCs/>
          <w:color w:val="auto"/>
          <w:sz w:val="36"/>
          <w:szCs w:val="36"/>
        </w:rPr>
        <w:t>安全风险评估表</w:t>
      </w:r>
    </w:p>
    <w:tbl>
      <w:tblPr>
        <w:tblStyle w:val="3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486"/>
        <w:gridCol w:w="1779"/>
        <w:gridCol w:w="135"/>
        <w:gridCol w:w="1417"/>
        <w:gridCol w:w="3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71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一、实验室基本信息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实验室地理位置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</w:t>
            </w:r>
            <w:r>
              <w:rPr>
                <w:color w:val="auto"/>
                <w:sz w:val="24"/>
                <w:szCs w:val="24"/>
              </w:rPr>
              <w:t>楼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</w:t>
            </w:r>
            <w:r>
              <w:rPr>
                <w:color w:val="auto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实验室建设类型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新建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改建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扩建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>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336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实验室负责人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044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8711" w:type="dxa"/>
            <w:gridSpan w:val="6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二、实验室类型和所用主要设备</w:t>
            </w:r>
          </w:p>
          <w:p>
            <w:p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实验室类型：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化学类 </w:t>
            </w:r>
            <w:r>
              <w:rPr>
                <w:color w:val="auto"/>
                <w:sz w:val="36"/>
                <w:szCs w:val="36"/>
              </w:rPr>
              <w:t xml:space="preserve"> □</w:t>
            </w:r>
            <w:r>
              <w:rPr>
                <w:rFonts w:hint="eastAsia"/>
                <w:color w:val="auto"/>
                <w:sz w:val="24"/>
                <w:szCs w:val="24"/>
              </w:rPr>
              <w:t>生物类</w:t>
            </w:r>
            <w:r>
              <w:rPr>
                <w:color w:val="auto"/>
                <w:sz w:val="36"/>
                <w:szCs w:val="36"/>
              </w:rPr>
              <w:t xml:space="preserve"> □</w:t>
            </w:r>
            <w:r>
              <w:rPr>
                <w:color w:val="auto"/>
                <w:sz w:val="24"/>
                <w:szCs w:val="24"/>
              </w:rPr>
              <w:t xml:space="preserve">机电类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特种设备类 </w:t>
            </w:r>
            <w:r>
              <w:rPr>
                <w:color w:val="auto"/>
                <w:sz w:val="36"/>
                <w:szCs w:val="36"/>
              </w:rPr>
              <w:t>□</w:t>
            </w:r>
            <w:r>
              <w:rPr>
                <w:color w:val="auto"/>
                <w:sz w:val="24"/>
                <w:szCs w:val="24"/>
              </w:rPr>
              <w:t xml:space="preserve">其他 </w:t>
            </w:r>
          </w:p>
          <w:p>
            <w:p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主要设备： </w:t>
            </w:r>
          </w:p>
          <w:p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711" w:type="dxa"/>
            <w:gridSpan w:val="6"/>
            <w:noWrap w:val="0"/>
            <w:vAlign w:val="center"/>
          </w:tcPr>
          <w:p>
            <w:pPr>
              <w:jc w:val="both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三、主要危险源及风险防控措施</w:t>
            </w:r>
            <w:r>
              <w:rPr>
                <w:rFonts w:hint="eastAsia"/>
                <w:color w:val="auto"/>
              </w:rPr>
              <w:tab/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850" w:type="dxa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主要危险源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（包括危化品、气瓶等压力容器</w:t>
            </w:r>
            <w:r>
              <w:rPr>
                <w:rFonts w:hint="eastAsia"/>
                <w:color w:val="auto"/>
                <w:sz w:val="24"/>
                <w:szCs w:val="24"/>
              </w:rPr>
              <w:t>实验动物</w:t>
            </w:r>
            <w:r>
              <w:rPr>
                <w:color w:val="auto"/>
                <w:sz w:val="24"/>
                <w:szCs w:val="24"/>
              </w:rPr>
              <w:t xml:space="preserve">、特种设备、放射性物品、大功率设备等）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拟采取的防控措施</w:t>
            </w:r>
          </w:p>
          <w:p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（从硬件设施、管理制度、操作规程、管理台账、防护措施、应急预案等方面阐述）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……</w:t>
            </w:r>
          </w:p>
        </w:tc>
        <w:tc>
          <w:tcPr>
            <w:tcW w:w="3400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4461" w:type="dxa"/>
            <w:gridSpan w:val="2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>
      <w:pPr>
        <w:rPr>
          <w:color w:val="auto"/>
        </w:rPr>
        <w:sectPr>
          <w:pgSz w:w="11910" w:h="16840"/>
          <w:pgMar w:top="1580" w:right="1300" w:bottom="1160" w:left="1360" w:header="0" w:footer="974" w:gutter="0"/>
          <w:cols w:space="720" w:num="1"/>
        </w:sect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3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8707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实验室负责人承诺：</w:t>
            </w:r>
          </w:p>
          <w:p>
            <w:pPr>
              <w:jc w:val="both"/>
              <w:rPr>
                <w:color w:val="auto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本人对实验室存在的风险进行全面分析评估，保证填写内容真实、准确、完整，并认真落实学校实验室安全管理制度，防控风险，消除隐患，确保安全。 </w:t>
            </w:r>
          </w:p>
          <w:p>
            <w:p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jc w:val="both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实验室负责人签字 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 </w:t>
            </w:r>
            <w:r>
              <w:rPr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</w:t>
            </w:r>
            <w:r>
              <w:rPr>
                <w:color w:val="auto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870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所在单位审核意见：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spacing w:line="360" w:lineRule="auto"/>
              <w:ind w:firstLine="6480" w:firstLineChars="27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（单位公章） </w:t>
            </w:r>
          </w:p>
          <w:p>
            <w:pPr>
              <w:spacing w:line="360" w:lineRule="auto"/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单位负责人签字 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</w:t>
            </w:r>
            <w:r>
              <w:rPr>
                <w:color w:val="auto"/>
                <w:sz w:val="24"/>
                <w:szCs w:val="24"/>
              </w:rPr>
              <w:t xml:space="preserve"> 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月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870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评估专家意见：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签名 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870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eastAsia="zh-CN"/>
              </w:rPr>
              <w:t>教务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处审核意见：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>
            <w:pPr>
              <w:ind w:firstLine="6480" w:firstLineChars="27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（单位公章）</w:t>
            </w:r>
          </w:p>
          <w:p>
            <w:pPr>
              <w:ind w:firstLine="480" w:firstLineChars="200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分管负责人签字 ：</w:t>
            </w:r>
            <w:r>
              <w:rPr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  <w:u w:val="single"/>
                <w:lang w:val="en-US"/>
              </w:rPr>
              <w:t xml:space="preserve">                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           </w:t>
            </w:r>
            <w:r>
              <w:rPr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 xml:space="preserve"> 日 </w:t>
            </w:r>
          </w:p>
        </w:tc>
      </w:tr>
    </w:tbl>
    <w:p>
      <w:pPr>
        <w:rPr>
          <w:color w:val="auto"/>
        </w:rPr>
      </w:pPr>
    </w:p>
    <w:p>
      <w:pPr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填表说明：</w:t>
      </w:r>
      <w:r>
        <w:rPr>
          <w:color w:val="auto"/>
          <w:sz w:val="24"/>
          <w:szCs w:val="24"/>
        </w:rPr>
        <w:t>此报告一式四份，项目负责人、二级单位、业务主管部门、</w:t>
      </w:r>
      <w:r>
        <w:rPr>
          <w:rFonts w:hint="eastAsia"/>
          <w:color w:val="auto"/>
          <w:sz w:val="24"/>
          <w:szCs w:val="24"/>
          <w:lang w:eastAsia="zh-CN"/>
        </w:rPr>
        <w:t>教务</w:t>
      </w:r>
      <w:r>
        <w:rPr>
          <w:color w:val="auto"/>
          <w:sz w:val="24"/>
          <w:szCs w:val="24"/>
        </w:rPr>
        <w:t xml:space="preserve">处各留存一份，复印有效。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N2RhZGM0NWMxZDI1NmViM2Y2Y2QwYzgyNWFhMjgifQ=="/>
  </w:docVars>
  <w:rsids>
    <w:rsidRoot w:val="6D0B2A34"/>
    <w:rsid w:val="070D0068"/>
    <w:rsid w:val="27A15E8C"/>
    <w:rsid w:val="32ED1E0D"/>
    <w:rsid w:val="6D0B2A34"/>
    <w:rsid w:val="71E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2779</Words>
  <Characters>2786</Characters>
  <Lines>0</Lines>
  <Paragraphs>0</Paragraphs>
  <TotalTime>5</TotalTime>
  <ScaleCrop>false</ScaleCrop>
  <LinksUpToDate>false</LinksUpToDate>
  <CharactersWithSpaces>3266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2022-05-09T01:05:00Z</dcterms:created>
  <dc:creator>有舍有得</dc:creator>
  <cp:lastModifiedBy>风之痕</cp:lastModifiedBy>
  <dcterms:modified xsi:type="dcterms:W3CDTF">2022-05-17T03:40:12Z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BF61D5DA4A054D128370F525AE4AC28F</vt:lpwstr>
  </property>
</Properties>
</file>