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自贡职业技术学院监控视频录像资料调阅申请表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年   月   日</w:t>
      </w:r>
    </w:p>
    <w:tbl>
      <w:tblPr>
        <w:tblStyle w:val="3"/>
        <w:tblW w:w="13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申请人所在单位（部门）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申请人身份证号码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申请人所在部门负责人签字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安全工作部门负责人签字</w:t>
            </w: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分管安全院领导签字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</w:tc>
        <w:tc>
          <w:tcPr>
            <w:tcW w:w="12245" w:type="dxa"/>
            <w:gridSpan w:val="7"/>
          </w:tcPr>
          <w:p>
            <w:pPr>
              <w:spacing w:line="460" w:lineRule="exact"/>
              <w:ind w:firstLine="420" w:firstLineChars="200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填写此表必须注明</w:t>
            </w:r>
            <w:r>
              <w:rPr>
                <w:rFonts w:hint="eastAsia" w:ascii="宋体" w:hAnsi="宋体" w:eastAsia="宋体" w:cs="宋体"/>
                <w:szCs w:val="21"/>
              </w:rPr>
              <w:t>因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>事由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，需要（□刻录 □查看）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分至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分位于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>附近区域的视频监控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录像</w:t>
            </w:r>
            <w:r>
              <w:rPr>
                <w:rFonts w:hint="eastAsia" w:ascii="宋体" w:hAnsi="宋体" w:eastAsia="宋体" w:cs="宋体"/>
                <w:szCs w:val="21"/>
              </w:rPr>
              <w:t>资料，并保证做好对所调阅资料内容的保密工作，如因资料内容外泄造成的所有后果，责任由我方承担。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07D6A"/>
    <w:rsid w:val="04E0730C"/>
    <w:rsid w:val="56B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2021-12-07T00:28:00Z</dcterms:created>
  <dc:creator>笃行</dc:creator>
  <cp:lastModifiedBy>pc-hgj</cp:lastModifiedBy>
  <dcterms:modified xsi:type="dcterms:W3CDTF">2021-12-07T01:53:56Z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45D02340A5864951AB308A2B4415C081</vt:lpwstr>
  </property>
</Properties>
</file>