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附件1：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自贡职业技术学院2023年第一批教职工招聘岗位一览表</w:t>
      </w:r>
    </w:p>
    <w:tbl>
      <w:tblPr>
        <w:tblStyle w:val="4"/>
        <w:tblpPr w:leftFromText="180" w:rightFromText="180" w:vertAnchor="text" w:horzAnchor="page" w:tblpX="935" w:tblpY="147"/>
        <w:tblOverlap w:val="never"/>
        <w:tblW w:w="149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500"/>
        <w:gridCol w:w="2304"/>
        <w:gridCol w:w="9384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部门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岗位要求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需求数量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干事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本科及以上学历，计算机应用技术、汉语言文学等相关专业，有高校教务工作经验者优先。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信息工程学院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电子信息专业教师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电子信息工程、电子科学与技术、通信工程、测控技术与仪器、电气工程及其自动化、电气工程与智能控制、控制科学与工程等相关专业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计算机专业教师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本科及以上学历，</w:t>
            </w:r>
            <w:r>
              <w:rPr>
                <w:rFonts w:hint="eastAsia"/>
                <w:sz w:val="18"/>
                <w:szCs w:val="18"/>
              </w:rPr>
              <w:t>计算机应用技术、大数据技术与应用、人工智能等相关专业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文旅学院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艺术设计专业教师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本科及以上学历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，艺术设计、环境设计、视觉传达设计、雕塑、数字媒体艺术等相关专业，有彩灯相关经验、擅长各类软件。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中专部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应急救援技术专业教师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大专及以上学历，消防指挥、抢险救援指挥与技术、消防工程专业、</w:t>
            </w:r>
            <w:r>
              <w:rPr>
                <w:rFonts w:hint="eastAsia"/>
                <w:sz w:val="18"/>
                <w:szCs w:val="18"/>
              </w:rPr>
              <w:t>安全工程、应急救援技术等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消防应急类相关专业，有教学经工作经验优先。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1人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  <w:lang w:val="en-US" w:eastAsia="zh-CN"/>
        </w:rPr>
      </w:pPr>
    </w:p>
    <w:sectPr>
      <w:pgSz w:w="16838" w:h="11906" w:orient="landscape"/>
      <w:pgMar w:top="1179" w:right="1440" w:bottom="1800" w:left="11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TU3Zjk4ZWYxMGE4NzQ2YjJiYWJhZmMxNDY0MmYifQ=="/>
  </w:docVars>
  <w:rsids>
    <w:rsidRoot w:val="00172A27"/>
    <w:rsid w:val="02377801"/>
    <w:rsid w:val="025B7D16"/>
    <w:rsid w:val="03305703"/>
    <w:rsid w:val="03F44F1F"/>
    <w:rsid w:val="04316146"/>
    <w:rsid w:val="0A1962AD"/>
    <w:rsid w:val="0B03656B"/>
    <w:rsid w:val="0D864D6F"/>
    <w:rsid w:val="0D906498"/>
    <w:rsid w:val="0DF02B38"/>
    <w:rsid w:val="11095474"/>
    <w:rsid w:val="12717EE3"/>
    <w:rsid w:val="13C538BF"/>
    <w:rsid w:val="146B1DF2"/>
    <w:rsid w:val="1687740C"/>
    <w:rsid w:val="1E8E281F"/>
    <w:rsid w:val="21D56297"/>
    <w:rsid w:val="228D3A82"/>
    <w:rsid w:val="25BB47FF"/>
    <w:rsid w:val="26403E55"/>
    <w:rsid w:val="26583BEE"/>
    <w:rsid w:val="27132D01"/>
    <w:rsid w:val="27C86055"/>
    <w:rsid w:val="28EC33F8"/>
    <w:rsid w:val="298F4F7D"/>
    <w:rsid w:val="2A0F0020"/>
    <w:rsid w:val="318D1D54"/>
    <w:rsid w:val="340117C4"/>
    <w:rsid w:val="37555A58"/>
    <w:rsid w:val="377500B9"/>
    <w:rsid w:val="3D940867"/>
    <w:rsid w:val="3DAF46E1"/>
    <w:rsid w:val="3EB25836"/>
    <w:rsid w:val="40297A82"/>
    <w:rsid w:val="485817ED"/>
    <w:rsid w:val="4CD86041"/>
    <w:rsid w:val="4FC21359"/>
    <w:rsid w:val="50284E49"/>
    <w:rsid w:val="512E5CEE"/>
    <w:rsid w:val="52E75CC2"/>
    <w:rsid w:val="548B7FF0"/>
    <w:rsid w:val="554967A4"/>
    <w:rsid w:val="55B333B0"/>
    <w:rsid w:val="5B555777"/>
    <w:rsid w:val="5D872FC1"/>
    <w:rsid w:val="5DD81DE2"/>
    <w:rsid w:val="63F84A67"/>
    <w:rsid w:val="64134050"/>
    <w:rsid w:val="64C60F42"/>
    <w:rsid w:val="650249C6"/>
    <w:rsid w:val="66134265"/>
    <w:rsid w:val="67A7768C"/>
    <w:rsid w:val="69E11DFA"/>
    <w:rsid w:val="6B196687"/>
    <w:rsid w:val="6C7D4924"/>
    <w:rsid w:val="72F13B80"/>
    <w:rsid w:val="73ED4347"/>
    <w:rsid w:val="74A362B3"/>
    <w:rsid w:val="77D921EB"/>
    <w:rsid w:val="7D5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372</Characters>
  <Lines>0</Lines>
  <Paragraphs>0</Paragraphs>
  <TotalTime>6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2022-05-24T07:21:00Z</dcterms:created>
  <dc:creator>小可欣不是小可爱</dc:creator>
  <cp:lastModifiedBy>南海几吹夏</cp:lastModifiedBy>
  <dcterms:modified xsi:type="dcterms:W3CDTF">2023-01-13T00:32:54Z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5404708AB4F5423E8AC4A508946E641A</vt:lpwstr>
  </property>
</Properties>
</file>