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2550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0736103C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寝室电卡充值流程须知</w:t>
      </w:r>
    </w:p>
    <w:p w14:paraId="2371D6FB">
      <w:pPr>
        <w:rPr>
          <w:rFonts w:ascii="宋体" w:hAnsi="宋体" w:eastAsia="宋体" w:cs="宋体"/>
          <w:sz w:val="24"/>
          <w:szCs w:val="24"/>
        </w:rPr>
      </w:pPr>
    </w:p>
    <w:p w14:paraId="2675688F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b/>
          <w:bCs/>
          <w:sz w:val="28"/>
          <w:szCs w:val="28"/>
        </w:rPr>
        <w:t>电表编码查询</w:t>
      </w:r>
      <w:r>
        <w:rPr>
          <w:sz w:val="28"/>
          <w:szCs w:val="28"/>
        </w:rPr>
        <w:t>。关注“自贡职业技术学院服务平台”公众号，发送楼栋号查询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如</w:t>
      </w:r>
      <w:r>
        <w:rPr>
          <w:rFonts w:hint="eastAsia"/>
          <w:sz w:val="28"/>
          <w:szCs w:val="28"/>
          <w:lang w:val="en-US" w:eastAsia="zh-CN"/>
        </w:rPr>
        <w:t>发送</w:t>
      </w:r>
      <w:r>
        <w:rPr>
          <w:sz w:val="28"/>
          <w:szCs w:val="28"/>
        </w:rPr>
        <w:t>“1栋”、“2栋”、“教师宿舍”等</w:t>
      </w:r>
      <w:r>
        <w:rPr>
          <w:rFonts w:hint="eastAsia"/>
          <w:sz w:val="28"/>
          <w:szCs w:val="28"/>
          <w:lang w:val="en-US" w:eastAsia="zh-CN"/>
        </w:rPr>
        <w:t>信息</w:t>
      </w:r>
      <w:r>
        <w:rPr>
          <w:sz w:val="28"/>
          <w:szCs w:val="28"/>
        </w:rPr>
        <w:t>，可接收到所查楼栋寝室号对应的电表编码。</w:t>
      </w:r>
      <w:r>
        <w:rPr>
          <w:sz w:val="28"/>
          <w:szCs w:val="28"/>
        </w:rPr>
        <w:br w:type="textWrapping"/>
      </w:r>
    </w:p>
    <w:p w14:paraId="41F0970C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b/>
          <w:bCs/>
          <w:sz w:val="28"/>
          <w:szCs w:val="28"/>
        </w:rPr>
        <w:t>电表编码绑定寝室号。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进入</w:t>
      </w:r>
      <w:r>
        <w:rPr>
          <w:b w:val="0"/>
          <w:bCs w:val="0"/>
          <w:sz w:val="28"/>
          <w:szCs w:val="28"/>
        </w:rPr>
        <w:t>“自贡职业技术学院服务平台”公众号</w:t>
      </w:r>
      <w:r>
        <w:rPr>
          <w:rFonts w:hint="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点击“服务项目”，点击“我的用电”，</w:t>
      </w:r>
      <w:r>
        <w:rPr>
          <w:b w:val="0"/>
          <w:bCs w:val="0"/>
          <w:sz w:val="28"/>
          <w:szCs w:val="28"/>
        </w:rPr>
        <w:t>输入寝室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号</w:t>
      </w:r>
      <w:r>
        <w:rPr>
          <w:b w:val="0"/>
          <w:bCs w:val="0"/>
          <w:sz w:val="28"/>
          <w:szCs w:val="28"/>
        </w:rPr>
        <w:t>对应的电表编码并绑定</w:t>
      </w:r>
      <w:r>
        <w:rPr>
          <w:sz w:val="28"/>
          <w:szCs w:val="28"/>
        </w:rPr>
        <w:t>。</w:t>
      </w:r>
      <w:r>
        <w:rPr>
          <w:sz w:val="28"/>
          <w:szCs w:val="28"/>
        </w:rPr>
        <w:br w:type="textWrapping"/>
      </w:r>
    </w:p>
    <w:p w14:paraId="6A76E557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b/>
          <w:bCs/>
          <w:sz w:val="28"/>
          <w:szCs w:val="28"/>
        </w:rPr>
        <w:t>电表编码解除绑定。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在“用电编号绑定”界面，</w:t>
      </w:r>
      <w:r>
        <w:rPr>
          <w:b w:val="0"/>
          <w:bCs w:val="0"/>
          <w:sz w:val="28"/>
          <w:szCs w:val="28"/>
        </w:rPr>
        <w:t>手机端左滑已绑定的电表编码可解除绑定。</w:t>
      </w:r>
      <w:r>
        <w:rPr>
          <w:b w:val="0"/>
          <w:bCs w:val="0"/>
          <w:sz w:val="28"/>
          <w:szCs w:val="28"/>
        </w:rPr>
        <w:br w:type="textWrapping"/>
      </w:r>
    </w:p>
    <w:p w14:paraId="01707CA1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b/>
          <w:bCs/>
          <w:sz w:val="28"/>
          <w:szCs w:val="28"/>
        </w:rPr>
        <w:t>寝室电费自助充值。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在“用电编号绑定”界面，</w:t>
      </w:r>
      <w:r>
        <w:rPr>
          <w:sz w:val="28"/>
          <w:szCs w:val="28"/>
        </w:rPr>
        <w:t>手机端选择已绑定电表编码的寝室，输入充值金额缴费。</w:t>
      </w:r>
      <w:r>
        <w:rPr>
          <w:sz w:val="28"/>
          <w:szCs w:val="28"/>
        </w:rPr>
        <w:br w:type="textWrapping"/>
      </w:r>
    </w:p>
    <w:p w14:paraId="7DC67FDF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b/>
          <w:bCs/>
          <w:sz w:val="28"/>
          <w:szCs w:val="28"/>
        </w:rPr>
        <w:t>剩余电量</w:t>
      </w:r>
      <w:r>
        <w:rPr>
          <w:rFonts w:hint="eastAsia"/>
          <w:b/>
          <w:bCs/>
          <w:sz w:val="28"/>
          <w:szCs w:val="28"/>
          <w:lang w:val="en-US" w:eastAsia="zh-CN"/>
        </w:rPr>
        <w:t>查询</w:t>
      </w:r>
      <w:r>
        <w:rPr>
          <w:b/>
          <w:bCs/>
          <w:sz w:val="28"/>
          <w:szCs w:val="28"/>
        </w:rPr>
        <w:t>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在“充值交费”界面，点击“抄表记录”查询剩余电量。实时</w:t>
      </w:r>
      <w:r>
        <w:rPr>
          <w:sz w:val="28"/>
          <w:szCs w:val="28"/>
        </w:rPr>
        <w:t>剩余电量</w:t>
      </w:r>
      <w:r>
        <w:rPr>
          <w:rFonts w:hint="eastAsia"/>
          <w:sz w:val="28"/>
          <w:szCs w:val="28"/>
          <w:lang w:val="en-US" w:eastAsia="zh-CN"/>
        </w:rPr>
        <w:t>以抄表时间为准</w:t>
      </w:r>
      <w:r>
        <w:rPr>
          <w:sz w:val="28"/>
          <w:szCs w:val="28"/>
        </w:rPr>
        <w:t>。</w:t>
      </w:r>
    </w:p>
    <w:p w14:paraId="10A2B887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7FC54F9A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备注：线下充值请到学院立志楼一楼财务处办理。</w:t>
      </w:r>
      <w:bookmarkStart w:id="0" w:name="_GoBack"/>
      <w:bookmarkEnd w:id="0"/>
    </w:p>
    <w:sectPr>
      <w:footerReference r:id="rId3" w:type="default"/>
      <w:pgSz w:w="11906" w:h="16838"/>
      <w:pgMar w:top="85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379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5EC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5EC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NDQyNWFiNzI3MGU3ZTc3ZWE5NmYxMDU2MTcyNmQifQ=="/>
  </w:docVars>
  <w:rsids>
    <w:rsidRoot w:val="00000000"/>
    <w:rsid w:val="0E7B2823"/>
    <w:rsid w:val="10F66AD9"/>
    <w:rsid w:val="13273D08"/>
    <w:rsid w:val="1910625E"/>
    <w:rsid w:val="1D4D182F"/>
    <w:rsid w:val="1EDF295B"/>
    <w:rsid w:val="231B5F2B"/>
    <w:rsid w:val="24CC572F"/>
    <w:rsid w:val="25D54AB7"/>
    <w:rsid w:val="29C0782D"/>
    <w:rsid w:val="2C0E2AD1"/>
    <w:rsid w:val="2D2E0DD5"/>
    <w:rsid w:val="31DB5204"/>
    <w:rsid w:val="3BDA7C68"/>
    <w:rsid w:val="3DDB658B"/>
    <w:rsid w:val="43853221"/>
    <w:rsid w:val="442742D8"/>
    <w:rsid w:val="463D7DE3"/>
    <w:rsid w:val="4F8151E4"/>
    <w:rsid w:val="5BD4574B"/>
    <w:rsid w:val="5E8343A9"/>
    <w:rsid w:val="5EE8389D"/>
    <w:rsid w:val="61AD3C17"/>
    <w:rsid w:val="627B4140"/>
    <w:rsid w:val="6B76564B"/>
    <w:rsid w:val="73E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315</Characters>
  <Lines>0</Lines>
  <Paragraphs>0</Paragraphs>
  <TotalTime>23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2024-08-26T02:18:00Z</dcterms:created>
  <dc:creator>ASUS</dc:creator>
  <cp:lastModifiedBy>胡国红</cp:lastModifiedBy>
  <dcterms:modified xsi:type="dcterms:W3CDTF">2025-06-09T07:49:10Z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941C2161C92E4F5882C94F2E56FF6B98_12</vt:lpwstr>
  </property>
  <property fmtid="{D5CDD505-2E9C-101B-9397-08002B2CF9AE}" pid="4" name="KSOTemplateDocerSaveRecord">
    <vt:lpwstr>eyJoZGlkIjoiZWY4NDQyNWFiNzI3MGU3ZTc3ZWE5NmYxMDU2MTcyNmQiLCJ1c2VySWQiOiI0Mzk2NzQ3ODAifQ==</vt:lpwstr>
  </property>
</Properties>
</file>